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CC0F7" w14:textId="4E8F3C26" w:rsidR="008E126E" w:rsidRDefault="008E126E" w:rsidP="008E126E">
      <w:pPr>
        <w:spacing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rFonts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C7F9C" wp14:editId="49CB78C9">
                <wp:simplePos x="0" y="0"/>
                <wp:positionH relativeFrom="column">
                  <wp:posOffset>-342900</wp:posOffset>
                </wp:positionH>
                <wp:positionV relativeFrom="paragraph">
                  <wp:posOffset>-461645</wp:posOffset>
                </wp:positionV>
                <wp:extent cx="2049780" cy="8001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97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D513A" w14:textId="4AF5801B" w:rsidR="008E126E" w:rsidRDefault="008E126E" w:rsidP="008E126E">
                            <w:pPr>
                              <w:spacing w:line="240" w:lineRule="auto"/>
                            </w:pPr>
                            <w:r w:rsidRPr="008E126E">
                              <w:rPr>
                                <w:b/>
                              </w:rPr>
                              <w:t>Speaker</w:t>
                            </w:r>
                            <w:r>
                              <w:t>: Eric Lange</w:t>
                            </w:r>
                            <w:r>
                              <w:br/>
                            </w:r>
                            <w:r w:rsidRPr="008E126E">
                              <w:rPr>
                                <w:b/>
                              </w:rPr>
                              <w:t>Topic</w:t>
                            </w:r>
                            <w:r>
                              <w:t>:</w:t>
                            </w:r>
                            <w:r w:rsidR="00381474">
                              <w:t xml:space="preserve"> </w:t>
                            </w:r>
                            <w:r w:rsidR="00337D21">
                              <w:t xml:space="preserve">Biblical Doctrine, Apostasy </w:t>
                            </w:r>
                            <w:r w:rsidR="00A92C98">
                              <w:t xml:space="preserve"> </w:t>
                            </w:r>
                            <w:r>
                              <w:br/>
                            </w:r>
                            <w:r w:rsidRPr="008E126E">
                              <w:rPr>
                                <w:b/>
                              </w:rPr>
                              <w:t>Date</w:t>
                            </w:r>
                            <w:r>
                              <w:t>: 0</w:t>
                            </w:r>
                            <w:r w:rsidR="00337D21">
                              <w:t>8</w:t>
                            </w:r>
                            <w:r>
                              <w:t>/</w:t>
                            </w:r>
                            <w:r w:rsidR="00D95E79">
                              <w:t>1</w:t>
                            </w:r>
                            <w:r w:rsidR="00337D21">
                              <w:t>6</w:t>
                            </w:r>
                            <w:r>
                              <w:t>/2020</w:t>
                            </w:r>
                            <w:r>
                              <w:br/>
                            </w:r>
                            <w:r w:rsidRPr="008E126E">
                              <w:rPr>
                                <w:b/>
                              </w:rPr>
                              <w:t>Scripture</w:t>
                            </w:r>
                            <w:r>
                              <w:t>:</w:t>
                            </w:r>
                            <w:r w:rsidR="00381474">
                              <w:t>1 Thessalonians 4:9-12</w:t>
                            </w:r>
                            <w:r w:rsidR="00040E1C">
                              <w:t xml:space="preserve"> 13:1-7</w:t>
                            </w:r>
                            <w:r w:rsidR="00040E1C">
                              <w:tab/>
                            </w:r>
                          </w:p>
                          <w:p w14:paraId="1D9D086D" w14:textId="77777777" w:rsidR="008E126E" w:rsidRDefault="008E1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C7F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36.35pt;width:161.4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" filled="f" stroked="f">
                <v:textbox>
                  <w:txbxContent>
                    <w:p w14:paraId="5DDD513A" w14:textId="4AF5801B" w:rsidR="008E126E" w:rsidRDefault="008E126E" w:rsidP="008E126E">
                      <w:pPr>
                        <w:spacing w:line="240" w:lineRule="auto"/>
                      </w:pPr>
                      <w:r w:rsidRPr="008E126E">
                        <w:rPr>
                          <w:b/>
                        </w:rPr>
                        <w:t>Speaker</w:t>
                      </w:r>
                      <w:r>
                        <w:t>: Eric Lange</w:t>
                      </w:r>
                      <w:r>
                        <w:br/>
                      </w:r>
                      <w:r w:rsidRPr="008E126E">
                        <w:rPr>
                          <w:b/>
                        </w:rPr>
                        <w:t>Topic</w:t>
                      </w:r>
                      <w:r>
                        <w:t>:</w:t>
                      </w:r>
                      <w:r w:rsidR="00381474">
                        <w:t xml:space="preserve"> </w:t>
                      </w:r>
                      <w:r w:rsidR="00337D21">
                        <w:t xml:space="preserve">Biblical Doctrine, Apostasy </w:t>
                      </w:r>
                      <w:r w:rsidR="00A92C98">
                        <w:t xml:space="preserve"> </w:t>
                      </w:r>
                      <w:r>
                        <w:br/>
                      </w:r>
                      <w:r w:rsidRPr="008E126E">
                        <w:rPr>
                          <w:b/>
                        </w:rPr>
                        <w:t>Date</w:t>
                      </w:r>
                      <w:r>
                        <w:t>: 0</w:t>
                      </w:r>
                      <w:r w:rsidR="00337D21">
                        <w:t>8</w:t>
                      </w:r>
                      <w:r>
                        <w:t>/</w:t>
                      </w:r>
                      <w:r w:rsidR="00D95E79">
                        <w:t>1</w:t>
                      </w:r>
                      <w:r w:rsidR="00337D21">
                        <w:t>6</w:t>
                      </w:r>
                      <w:r>
                        <w:t>/2020</w:t>
                      </w:r>
                      <w:r>
                        <w:br/>
                      </w:r>
                      <w:r w:rsidRPr="008E126E">
                        <w:rPr>
                          <w:b/>
                        </w:rPr>
                        <w:t>Scripture</w:t>
                      </w:r>
                      <w:r>
                        <w:t>:</w:t>
                      </w:r>
                      <w:r w:rsidR="00381474">
                        <w:t>1 Thessalonians 4:9-12</w:t>
                      </w:r>
                      <w:r w:rsidR="00040E1C">
                        <w:t xml:space="preserve"> 13:1-7</w:t>
                      </w:r>
                      <w:r w:rsidR="00040E1C">
                        <w:tab/>
                      </w:r>
                    </w:p>
                    <w:p w14:paraId="1D9D086D" w14:textId="77777777" w:rsidR="008E126E" w:rsidRDefault="008E126E"/>
                  </w:txbxContent>
                </v:textbox>
                <w10:wrap type="square"/>
              </v:shape>
            </w:pict>
          </mc:Fallback>
        </mc:AlternateContent>
      </w:r>
    </w:p>
    <w:p w14:paraId="6803522C" w14:textId="77777777" w:rsidR="008E126E" w:rsidRDefault="008E126E" w:rsidP="008E126E">
      <w:pPr>
        <w:spacing w:line="240" w:lineRule="auto"/>
        <w:rPr>
          <w:b/>
          <w:bCs/>
          <w:sz w:val="24"/>
          <w:szCs w:val="24"/>
          <w:u w:val="single"/>
        </w:rPr>
      </w:pPr>
    </w:p>
    <w:p w14:paraId="6018E6EE" w14:textId="5428B894" w:rsidR="000E4D2F" w:rsidRPr="000241DE" w:rsidRDefault="008E126E" w:rsidP="000E4D2F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0241DE">
        <w:rPr>
          <w:rFonts w:cstheme="minorHAnsi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2EF89" wp14:editId="017619E3">
                <wp:simplePos x="0" y="0"/>
                <wp:positionH relativeFrom="column">
                  <wp:posOffset>-228600</wp:posOffset>
                </wp:positionH>
                <wp:positionV relativeFrom="paragraph">
                  <wp:posOffset>357505</wp:posOffset>
                </wp:positionV>
                <wp:extent cx="5943600" cy="2004060"/>
                <wp:effectExtent l="0" t="0" r="19050" b="152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004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26009" w14:textId="4FD04E80" w:rsidR="00635635" w:rsidRDefault="00381474" w:rsidP="0063563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Text: </w:t>
                            </w:r>
                            <w:r w:rsidR="00337D21">
                              <w:rPr>
                                <w:b/>
                                <w:sz w:val="24"/>
                                <w:szCs w:val="24"/>
                              </w:rPr>
                              <w:t>2 Timothy</w:t>
                            </w:r>
                            <w:r w:rsidRPr="0038147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4:</w:t>
                            </w:r>
                            <w:r w:rsidR="00337D21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381474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337D21">
                              <w:rPr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4B233018" w14:textId="77777777" w:rsidR="00337D21" w:rsidRDefault="00337D21" w:rsidP="008E126E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superscript35iq3"/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</w:rPr>
                              <w:t xml:space="preserve"> I charge you in the presence of God and of Christ Jesus, who is to judge the living and the dead, and by his appearing and his kingdom: </w:t>
                            </w:r>
                            <w:r>
                              <w:rPr>
                                <w:rStyle w:val="superscript35iq3"/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</w:rPr>
                              <w:t xml:space="preserve"> preach the word; be ready in season and out of season; reprove, rebuke, and exhort, with complete patience and teaching. </w:t>
                            </w:r>
                            <w:r>
                              <w:rPr>
                                <w:rStyle w:val="superscript35iq3"/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</w:rPr>
                              <w:t xml:space="preserve"> For the time is coming when people will not endure sound teaching, but having itching ears they will accumulate for themselves teachers to suit their own passions, </w:t>
                            </w:r>
                            <w:r>
                              <w:rPr>
                                <w:rStyle w:val="superscript35iq3"/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</w:rPr>
                              <w:t xml:space="preserve"> and will turn away from listening to the truth and wander off into myths. </w:t>
                            </w:r>
                            <w:r>
                              <w:rPr>
                                <w:rStyle w:val="superscript35iq3"/>
                                <w:rFonts w:ascii="Source Sans Pro" w:hAnsi="Source Sans Pro"/>
                                <w:color w:val="333333"/>
                                <w:sz w:val="20"/>
                                <w:szCs w:val="20"/>
                                <w:shd w:val="clear" w:color="auto" w:fill="FFFFFF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</w:rPr>
                              <w:t xml:space="preserve"> As for you, always be sober-minded, endure suffering, do the work of an evangelist, fulfill your ministry.</w:t>
                            </w:r>
                          </w:p>
                          <w:p w14:paraId="2BB926DF" w14:textId="77777777" w:rsidR="00337D21" w:rsidRDefault="00337D21" w:rsidP="008E126E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color w:val="333333"/>
                                <w:shd w:val="clear" w:color="auto" w:fill="FFFFFF"/>
                              </w:rPr>
                            </w:pPr>
                          </w:p>
                          <w:p w14:paraId="6EB2E902" w14:textId="1FF8ED6D" w:rsidR="008E126E" w:rsidRPr="008E126E" w:rsidRDefault="008E126E" w:rsidP="008E126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8E126E">
                              <w:rPr>
                                <w:rFonts w:eastAsia="Times New Roman"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>English Standard Version</w:t>
                            </w:r>
                          </w:p>
                          <w:p w14:paraId="04C31F68" w14:textId="77777777" w:rsidR="008E126E" w:rsidRDefault="008E1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EF89" id="Text Box 2" o:spid="_x0000_s1027" type="#_x0000_t202" style="position:absolute;left:0;text-align:left;margin-left:-18pt;margin-top:28.15pt;width:468pt;height:157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" filled="f">
                <v:textbox>
                  <w:txbxContent>
                    <w:p w14:paraId="52326009" w14:textId="4FD04E80" w:rsidR="00635635" w:rsidRDefault="00381474" w:rsidP="0063563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</w:rPr>
                        <w:t xml:space="preserve">Text: </w:t>
                      </w:r>
                      <w:r w:rsidR="00337D21">
                        <w:rPr>
                          <w:b/>
                          <w:sz w:val="24"/>
                          <w:szCs w:val="24"/>
                        </w:rPr>
                        <w:t>2 Timothy</w:t>
                      </w:r>
                      <w:r w:rsidRPr="00381474">
                        <w:rPr>
                          <w:b/>
                          <w:sz w:val="24"/>
                          <w:szCs w:val="24"/>
                        </w:rPr>
                        <w:t xml:space="preserve"> 4:</w:t>
                      </w:r>
                      <w:r w:rsidR="00337D21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381474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="00337D21">
                        <w:rPr>
                          <w:b/>
                          <w:sz w:val="24"/>
                          <w:szCs w:val="24"/>
                        </w:rPr>
                        <w:t>5</w:t>
                      </w:r>
                    </w:p>
                    <w:p w14:paraId="4B233018" w14:textId="77777777" w:rsidR="00337D21" w:rsidRDefault="00337D21" w:rsidP="008E126E">
                      <w:pPr>
                        <w:spacing w:after="0" w:line="240" w:lineRule="auto"/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</w:rPr>
                      </w:pPr>
                      <w:r>
                        <w:rPr>
                          <w:rStyle w:val="superscript35iq3"/>
                          <w:rFonts w:ascii="Source Sans Pro" w:hAnsi="Source Sans Pro"/>
                          <w:color w:val="333333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1</w:t>
                      </w:r>
                      <w:r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</w:rPr>
                        <w:t xml:space="preserve"> I charge you in the presence of God and of Christ Jesus, who is to judge the living and the dead, and by his appearing and his kingdom: </w:t>
                      </w:r>
                      <w:r>
                        <w:rPr>
                          <w:rStyle w:val="superscript35iq3"/>
                          <w:rFonts w:ascii="Source Sans Pro" w:hAnsi="Source Sans Pro"/>
                          <w:color w:val="333333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2</w:t>
                      </w:r>
                      <w:r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</w:rPr>
                        <w:t xml:space="preserve"> preach the word; be ready in season and out of season; reprove, rebuke, and exhort, with complete patience and teaching. </w:t>
                      </w:r>
                      <w:r>
                        <w:rPr>
                          <w:rStyle w:val="superscript35iq3"/>
                          <w:rFonts w:ascii="Source Sans Pro" w:hAnsi="Source Sans Pro"/>
                          <w:color w:val="333333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3</w:t>
                      </w:r>
                      <w:r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</w:rPr>
                        <w:t xml:space="preserve"> For the time is coming when people will not endure sound teaching, but having itching ears they will accumulate for themselves teachers to suit their own passions, </w:t>
                      </w:r>
                      <w:r>
                        <w:rPr>
                          <w:rStyle w:val="superscript35iq3"/>
                          <w:rFonts w:ascii="Source Sans Pro" w:hAnsi="Source Sans Pro"/>
                          <w:color w:val="333333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4</w:t>
                      </w:r>
                      <w:r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</w:rPr>
                        <w:t xml:space="preserve"> and will turn away from listening to the truth and wander off into myths. </w:t>
                      </w:r>
                      <w:r>
                        <w:rPr>
                          <w:rStyle w:val="superscript35iq3"/>
                          <w:rFonts w:ascii="Source Sans Pro" w:hAnsi="Source Sans Pro"/>
                          <w:color w:val="333333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5</w:t>
                      </w:r>
                      <w:r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</w:rPr>
                        <w:t xml:space="preserve"> As for you, always be sober-minded, endure suffering, do the work of an evangelist, fulfill your ministry.</w:t>
                      </w:r>
                    </w:p>
                    <w:p w14:paraId="2BB926DF" w14:textId="77777777" w:rsidR="00337D21" w:rsidRDefault="00337D21" w:rsidP="008E126E">
                      <w:pPr>
                        <w:spacing w:after="0" w:line="240" w:lineRule="auto"/>
                        <w:rPr>
                          <w:rFonts w:ascii="Source Sans Pro" w:hAnsi="Source Sans Pro"/>
                          <w:color w:val="333333"/>
                          <w:shd w:val="clear" w:color="auto" w:fill="FFFFFF"/>
                        </w:rPr>
                      </w:pPr>
                    </w:p>
                    <w:p w14:paraId="6EB2E902" w14:textId="1FF8ED6D" w:rsidR="008E126E" w:rsidRPr="008E126E" w:rsidRDefault="008E126E" w:rsidP="008E126E">
                      <w:pPr>
                        <w:spacing w:after="0" w:line="240" w:lineRule="auto"/>
                        <w:rPr>
                          <w:rFonts w:eastAsia="Times New Roman" w:cstheme="minorHAnsi"/>
                          <w:bCs/>
                          <w:iCs/>
                          <w:sz w:val="24"/>
                          <w:szCs w:val="24"/>
                        </w:rPr>
                      </w:pPr>
                      <w:r w:rsidRPr="008E126E">
                        <w:rPr>
                          <w:rFonts w:eastAsia="Times New Roman" w:cstheme="minorHAnsi"/>
                          <w:b/>
                          <w:iCs/>
                          <w:sz w:val="24"/>
                          <w:szCs w:val="24"/>
                        </w:rPr>
                        <w:t>English Standard Version</w:t>
                      </w:r>
                    </w:p>
                    <w:p w14:paraId="04C31F68" w14:textId="77777777" w:rsidR="008E126E" w:rsidRDefault="008E126E"/>
                  </w:txbxContent>
                </v:textbox>
                <w10:wrap type="square"/>
              </v:shape>
            </w:pict>
          </mc:Fallback>
        </mc:AlternateContent>
      </w:r>
      <w:r w:rsidR="00337D21">
        <w:rPr>
          <w:b/>
          <w:bCs/>
          <w:sz w:val="28"/>
          <w:szCs w:val="28"/>
          <w:u w:val="single"/>
        </w:rPr>
        <w:t>Preach the Word</w:t>
      </w:r>
    </w:p>
    <w:p w14:paraId="2D6AE340" w14:textId="581EB065" w:rsidR="00A046CA" w:rsidRDefault="00A046CA" w:rsidP="000E4D2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3E76525" w14:textId="2FA723A3" w:rsidR="001F75AC" w:rsidRPr="001F75AC" w:rsidRDefault="001F75AC" w:rsidP="001F75AC">
      <w:pPr>
        <w:shd w:val="clear" w:color="auto" w:fill="FFFFFF"/>
        <w:spacing w:after="150" w:line="336" w:lineRule="atLeast"/>
        <w:rPr>
          <w:rFonts w:ascii="Source Sans Pro" w:eastAsia="Times New Roman" w:hAnsi="Source Sans Pro" w:cs="Times New Roman"/>
          <w:i/>
          <w:iCs/>
          <w:color w:val="333333"/>
          <w:sz w:val="24"/>
          <w:szCs w:val="24"/>
        </w:rPr>
      </w:pPr>
      <w:bookmarkStart w:id="0" w:name="_Hlk37324300"/>
      <w:r w:rsidRPr="001F75AC">
        <w:rPr>
          <w:rFonts w:ascii="Source Sans Pro" w:eastAsia="Times New Roman" w:hAnsi="Source Sans Pro" w:cs="Times New Roman"/>
          <w:i/>
          <w:iCs/>
          <w:color w:val="333333"/>
          <w:sz w:val="24"/>
          <w:szCs w:val="24"/>
        </w:rPr>
        <w:t xml:space="preserve">The Responsibility of Every Believer is to </w:t>
      </w:r>
    </w:p>
    <w:bookmarkEnd w:id="0"/>
    <w:p w14:paraId="66CDFE62" w14:textId="12D68DD4" w:rsidR="001F75AC" w:rsidRPr="001F75AC" w:rsidRDefault="008E126E" w:rsidP="001F75AC">
      <w:pPr>
        <w:shd w:val="clear" w:color="auto" w:fill="FFFFFF"/>
        <w:spacing w:after="150" w:line="336" w:lineRule="atLeast"/>
        <w:rPr>
          <w:rFonts w:ascii="Source Sans Pro" w:eastAsia="Times New Roman" w:hAnsi="Source Sans Pro" w:cs="Times New Roman"/>
          <w:i/>
          <w:iCs/>
          <w:color w:val="333333"/>
          <w:sz w:val="24"/>
          <w:szCs w:val="24"/>
        </w:rPr>
      </w:pPr>
      <w:r w:rsidRPr="000E6CAD">
        <w:rPr>
          <w:rFonts w:ascii="Source Sans Pro" w:eastAsia="Times New Roman" w:hAnsi="Source Sans Pro" w:cs="Times New Roman"/>
          <w:b/>
          <w:bCs/>
          <w:iCs/>
          <w:color w:val="333333"/>
          <w:sz w:val="24"/>
          <w:szCs w:val="24"/>
        </w:rPr>
        <w:t>Point #1:</w:t>
      </w:r>
      <w:r w:rsidR="000E6CAD" w:rsidRPr="000E6CAD">
        <w:rPr>
          <w:rFonts w:ascii="Source Sans Pro" w:eastAsia="Times New Roman" w:hAnsi="Source Sans Pro" w:cs="Times New Roman"/>
          <w:i/>
          <w:iCs/>
          <w:color w:val="333333"/>
          <w:sz w:val="24"/>
          <w:szCs w:val="24"/>
        </w:rPr>
        <w:t xml:space="preserve"> </w:t>
      </w:r>
      <w:r w:rsidR="000E6CAD" w:rsidRPr="001F75AC"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  <w:t>Proclaim God’s Word</w:t>
      </w:r>
      <w:r w:rsidRPr="000E6CAD">
        <w:rPr>
          <w:rFonts w:ascii="Source Sans Pro" w:eastAsia="Times New Roman" w:hAnsi="Source Sans Pro" w:cs="Times New Roman"/>
          <w:b/>
          <w:bCs/>
          <w:iCs/>
          <w:color w:val="333333"/>
          <w:sz w:val="24"/>
          <w:szCs w:val="24"/>
        </w:rPr>
        <w:t xml:space="preserve"> </w:t>
      </w:r>
      <w:r w:rsidR="001F75AC" w:rsidRPr="000E6CAD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="000E6CAD" w:rsidRPr="000E6CAD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u w:val="single"/>
        </w:rPr>
        <w:t xml:space="preserve">                     </w:t>
      </w:r>
      <w:r w:rsidR="00752D2C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u w:val="single"/>
        </w:rPr>
        <w:t xml:space="preserve">                                                </w:t>
      </w:r>
      <w:r w:rsidR="001F75AC" w:rsidRPr="000E6CAD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u w:val="single"/>
        </w:rPr>
        <w:t xml:space="preserve">                             </w:t>
      </w:r>
      <w:proofErr w:type="gramStart"/>
      <w:r w:rsidR="001F75AC" w:rsidRPr="000E6CAD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u w:val="single"/>
        </w:rPr>
        <w:t xml:space="preserve">  !</w:t>
      </w:r>
      <w:proofErr w:type="gramEnd"/>
      <w:r w:rsidR="001F75AC" w:rsidRPr="000E6CAD"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="001F75AC" w:rsidRPr="001F75AC">
        <w:rPr>
          <w:rFonts w:ascii="Source Sans Pro" w:eastAsia="Times New Roman" w:hAnsi="Source Sans Pro" w:cs="Times New Roman"/>
          <w:color w:val="333333"/>
          <w:sz w:val="24"/>
          <w:szCs w:val="24"/>
        </w:rPr>
        <w:t>(vs 1-</w:t>
      </w:r>
      <w:r w:rsidR="001F75AC" w:rsidRPr="000E6CAD">
        <w:rPr>
          <w:rFonts w:ascii="Source Sans Pro" w:eastAsia="Times New Roman" w:hAnsi="Source Sans Pro" w:cs="Times New Roman"/>
          <w:color w:val="333333"/>
          <w:sz w:val="24"/>
          <w:szCs w:val="24"/>
        </w:rPr>
        <w:t>2</w:t>
      </w:r>
      <w:r w:rsidR="001F75AC" w:rsidRPr="001F75AC">
        <w:rPr>
          <w:rFonts w:ascii="Source Sans Pro" w:eastAsia="Times New Roman" w:hAnsi="Source Sans Pro" w:cs="Times New Roman"/>
          <w:color w:val="333333"/>
          <w:sz w:val="24"/>
          <w:szCs w:val="24"/>
        </w:rPr>
        <w:t>a)</w:t>
      </w:r>
    </w:p>
    <w:p w14:paraId="5976289A" w14:textId="77777777" w:rsidR="001F75AC" w:rsidRPr="000E6CAD" w:rsidRDefault="001F75AC" w:rsidP="00A046CA">
      <w:pPr>
        <w:spacing w:after="150" w:line="336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</w:pPr>
      <w:r w:rsidRPr="000E6CAD"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  <w:tab/>
      </w:r>
    </w:p>
    <w:p w14:paraId="29FA2AB2" w14:textId="1C26AD64" w:rsidR="00A046CA" w:rsidRPr="000E6CAD" w:rsidRDefault="001F75AC" w:rsidP="000E6CAD">
      <w:pPr>
        <w:spacing w:after="150" w:line="336" w:lineRule="atLeast"/>
        <w:rPr>
          <w:rFonts w:ascii="Source Sans Pro" w:eastAsia="Times New Roman" w:hAnsi="Source Sans Pro" w:cs="Times New Roman"/>
          <w:b/>
          <w:bCs/>
          <w:color w:val="333333"/>
          <w:sz w:val="24"/>
          <w:szCs w:val="24"/>
        </w:rPr>
      </w:pPr>
      <w:r w:rsidRPr="000E6CAD">
        <w:rPr>
          <w:rFonts w:ascii="Source Sans Pro" w:hAnsi="Source Sans Pro"/>
          <w:b/>
          <w:bCs/>
          <w:color w:val="333333"/>
          <w:sz w:val="24"/>
          <w:szCs w:val="24"/>
          <w:shd w:val="clear" w:color="auto" w:fill="FFFFFF"/>
        </w:rPr>
        <w:t xml:space="preserve">a) </w:t>
      </w:r>
      <w:r w:rsidRPr="000E6CAD">
        <w:rPr>
          <w:rFonts w:ascii="Source Sans Pro" w:hAnsi="Source Sans Pro"/>
          <w:b/>
          <w:bCs/>
          <w:color w:val="333333"/>
          <w:sz w:val="24"/>
          <w:szCs w:val="24"/>
          <w:shd w:val="clear" w:color="auto" w:fill="FFFFFF"/>
        </w:rPr>
        <w:t>God’s Word is:</w:t>
      </w:r>
      <w:r w:rsidRPr="000E6CAD">
        <w:rPr>
          <w:rStyle w:val="answer1opid"/>
          <w:rFonts w:ascii="Source Sans Pro" w:hAnsi="Source Sans Pro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0E6CAD" w:rsidRPr="000E6CAD">
        <w:rPr>
          <w:rStyle w:val="answer1opid"/>
          <w:rFonts w:ascii="Source Sans Pro" w:hAnsi="Source Sans Pro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0E6CAD">
        <w:rPr>
          <w:rStyle w:val="answer1opid"/>
          <w:rFonts w:ascii="Source Sans Pro" w:hAnsi="Source Sans Pro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                                                </w:t>
      </w:r>
      <w:r w:rsidR="00752D2C">
        <w:rPr>
          <w:rStyle w:val="answer1opid"/>
          <w:rFonts w:ascii="Source Sans Pro" w:hAnsi="Source Sans Pro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                                                </w:t>
      </w:r>
      <w:r w:rsidR="000E6CAD" w:rsidRPr="000E6CAD">
        <w:rPr>
          <w:rStyle w:val="answer1opid"/>
          <w:rFonts w:ascii="Source Sans Pro" w:hAnsi="Source Sans Pro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 </w:t>
      </w:r>
      <w:r w:rsidR="000E6CAD">
        <w:rPr>
          <w:rStyle w:val="answer1opid"/>
          <w:rFonts w:ascii="Source Sans Pro" w:hAnsi="Source Sans Pro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 </w:t>
      </w:r>
      <w:r w:rsidR="000E6CAD" w:rsidRPr="000E6CAD">
        <w:rPr>
          <w:rStyle w:val="answer1opid"/>
          <w:rFonts w:ascii="Source Sans Pro" w:hAnsi="Source Sans Pro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                        </w:t>
      </w:r>
      <w:r w:rsidR="000E6CAD">
        <w:rPr>
          <w:rStyle w:val="answer1opid"/>
          <w:rFonts w:ascii="Source Sans Pro" w:hAnsi="Source Sans Pro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  </w:t>
      </w:r>
      <w:r w:rsidR="00752D2C">
        <w:rPr>
          <w:rStyle w:val="answer1opid"/>
          <w:rFonts w:ascii="Source Sans Pro" w:hAnsi="Source Sans Pro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0E6CAD">
        <w:rPr>
          <w:rStyle w:val="answer1opid"/>
          <w:rFonts w:ascii="Source Sans Pro" w:hAnsi="Source Sans Pro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 </w:t>
      </w:r>
      <w:proofErr w:type="gramStart"/>
      <w:r w:rsidR="000E6CAD" w:rsidRPr="000E6CAD">
        <w:rPr>
          <w:rStyle w:val="answer1opid"/>
          <w:rFonts w:ascii="Source Sans Pro" w:hAnsi="Source Sans Pro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 </w:t>
      </w:r>
      <w:r w:rsidR="000E6CAD">
        <w:rPr>
          <w:rStyle w:val="answer1opid"/>
          <w:rFonts w:ascii="Source Sans Pro" w:hAnsi="Source Sans Pro"/>
          <w:b/>
          <w:bCs/>
          <w:color w:val="333333"/>
          <w:sz w:val="24"/>
          <w:szCs w:val="24"/>
          <w:u w:val="single"/>
          <w:shd w:val="clear" w:color="auto" w:fill="FFFFFF"/>
        </w:rPr>
        <w:t>!</w:t>
      </w:r>
      <w:proofErr w:type="gramEnd"/>
      <w:r w:rsidRPr="000E6CAD">
        <w:rPr>
          <w:rFonts w:ascii="Source Sans Pro" w:hAnsi="Source Sans Pro"/>
          <w:color w:val="333333"/>
          <w:sz w:val="24"/>
          <w:szCs w:val="24"/>
          <w:shd w:val="clear" w:color="auto" w:fill="FFFFFF"/>
        </w:rPr>
        <w:t>(v 2b)</w:t>
      </w:r>
    </w:p>
    <w:p w14:paraId="3E81C886" w14:textId="77777777" w:rsidR="000E6CAD" w:rsidRPr="000E6CAD" w:rsidRDefault="000E6CAD" w:rsidP="001F75AC">
      <w:pPr>
        <w:spacing w:after="150" w:line="336" w:lineRule="atLeast"/>
        <w:ind w:firstLine="720"/>
        <w:rPr>
          <w:rFonts w:ascii="Source Sans Pro" w:hAnsi="Source Sans Pro"/>
          <w:b/>
          <w:bCs/>
          <w:color w:val="333333"/>
          <w:sz w:val="24"/>
          <w:szCs w:val="24"/>
          <w:shd w:val="clear" w:color="auto" w:fill="FFFFFF"/>
        </w:rPr>
      </w:pPr>
    </w:p>
    <w:p w14:paraId="70ECF007" w14:textId="009A37D0" w:rsidR="00A046CA" w:rsidRPr="000E6CAD" w:rsidRDefault="001F75AC" w:rsidP="000E6CAD">
      <w:pPr>
        <w:spacing w:after="150" w:line="336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</w:pPr>
      <w:r w:rsidRPr="000E6CAD">
        <w:rPr>
          <w:rFonts w:ascii="Source Sans Pro" w:hAnsi="Source Sans Pro"/>
          <w:b/>
          <w:bCs/>
          <w:color w:val="333333"/>
          <w:sz w:val="24"/>
          <w:szCs w:val="24"/>
          <w:shd w:val="clear" w:color="auto" w:fill="FFFFFF"/>
        </w:rPr>
        <w:t xml:space="preserve">b) </w:t>
      </w:r>
      <w:r w:rsidR="000E6CAD" w:rsidRPr="000E6CAD">
        <w:rPr>
          <w:rFonts w:ascii="Source Sans Pro" w:hAnsi="Source Sans Pro"/>
          <w:b/>
          <w:bCs/>
          <w:color w:val="333333"/>
          <w:sz w:val="24"/>
          <w:szCs w:val="24"/>
          <w:shd w:val="clear" w:color="auto" w:fill="FFFFFF"/>
        </w:rPr>
        <w:t xml:space="preserve">When using God’s Word: </w:t>
      </w:r>
      <w:r w:rsidR="00752D2C">
        <w:rPr>
          <w:rStyle w:val="answer1opid"/>
          <w:rFonts w:ascii="Source Sans Pro" w:hAnsi="Source Sans Pro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                                 </w:t>
      </w:r>
      <w:proofErr w:type="gramStart"/>
      <w:r w:rsidR="00752D2C">
        <w:rPr>
          <w:rStyle w:val="answer1opid"/>
          <w:rFonts w:ascii="Source Sans Pro" w:hAnsi="Source Sans Pro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 </w:t>
      </w:r>
      <w:r w:rsidR="000E6CAD" w:rsidRPr="000E6CAD">
        <w:rPr>
          <w:rStyle w:val="answer1opid"/>
          <w:rFonts w:ascii="Source Sans Pro" w:hAnsi="Source Sans Pro"/>
          <w:b/>
          <w:bCs/>
          <w:color w:val="333333"/>
          <w:sz w:val="24"/>
          <w:szCs w:val="24"/>
          <w:u w:val="single"/>
          <w:shd w:val="clear" w:color="auto" w:fill="FFFFFF"/>
        </w:rPr>
        <w:t>!</w:t>
      </w:r>
      <w:proofErr w:type="gramEnd"/>
      <w:r w:rsidRPr="000E6CAD">
        <w:rPr>
          <w:rStyle w:val="answer1opid"/>
          <w:rFonts w:ascii="Source Sans Pro" w:hAnsi="Source Sans Pro"/>
          <w:color w:val="333333"/>
          <w:sz w:val="24"/>
          <w:szCs w:val="24"/>
          <w:shd w:val="clear" w:color="auto" w:fill="FFFFFF"/>
        </w:rPr>
        <w:t xml:space="preserve"> </w:t>
      </w:r>
      <w:r w:rsidRPr="000E6CAD">
        <w:rPr>
          <w:rFonts w:ascii="Source Sans Pro" w:hAnsi="Source Sans Pro"/>
          <w:color w:val="333333"/>
          <w:sz w:val="24"/>
          <w:szCs w:val="24"/>
          <w:shd w:val="clear" w:color="auto" w:fill="FFFFFF"/>
        </w:rPr>
        <w:t>(v 2c)</w:t>
      </w:r>
    </w:p>
    <w:p w14:paraId="45042A9D" w14:textId="77777777" w:rsidR="00A046CA" w:rsidRPr="000E6CAD" w:rsidRDefault="00A046CA" w:rsidP="00A046CA">
      <w:pPr>
        <w:spacing w:after="150" w:line="336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</w:pPr>
    </w:p>
    <w:p w14:paraId="15FC55E1" w14:textId="576F02A5" w:rsidR="001F75AC" w:rsidRPr="001F75AC" w:rsidRDefault="001F75AC" w:rsidP="001F75AC">
      <w:pPr>
        <w:shd w:val="clear" w:color="auto" w:fill="FFFFFF"/>
        <w:spacing w:after="150" w:line="336" w:lineRule="atLeast"/>
        <w:rPr>
          <w:rFonts w:ascii="Source Sans Pro" w:eastAsia="Times New Roman" w:hAnsi="Source Sans Pro" w:cs="Times New Roman"/>
          <w:i/>
          <w:iCs/>
          <w:color w:val="333333"/>
          <w:sz w:val="24"/>
          <w:szCs w:val="24"/>
        </w:rPr>
      </w:pPr>
      <w:r w:rsidRPr="001F75AC">
        <w:rPr>
          <w:rFonts w:ascii="Source Sans Pro" w:eastAsia="Times New Roman" w:hAnsi="Source Sans Pro" w:cs="Times New Roman"/>
          <w:i/>
          <w:iCs/>
          <w:color w:val="333333"/>
          <w:sz w:val="24"/>
          <w:szCs w:val="24"/>
        </w:rPr>
        <w:t xml:space="preserve">The Responsibility of Every Believer is to </w:t>
      </w:r>
    </w:p>
    <w:p w14:paraId="7E5CAFF8" w14:textId="5B98DF6E" w:rsidR="00A046CA" w:rsidRPr="000E6CAD" w:rsidRDefault="00253667" w:rsidP="00253667">
      <w:pPr>
        <w:spacing w:after="150" w:line="336" w:lineRule="atLeast"/>
        <w:rPr>
          <w:rFonts w:ascii="Source Sans Pro" w:hAnsi="Source Sans Pro"/>
          <w:color w:val="333333"/>
          <w:sz w:val="24"/>
          <w:szCs w:val="24"/>
          <w:shd w:val="clear" w:color="auto" w:fill="FFFFFF"/>
        </w:rPr>
      </w:pPr>
      <w:r w:rsidRPr="000E6CAD"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  <w:t xml:space="preserve">Point #2: </w:t>
      </w:r>
      <w:r w:rsidR="000E6CAD" w:rsidRPr="001F75AC"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  <w:t>Proclaim God’s Word</w:t>
      </w:r>
      <w:r w:rsidR="000E6CAD" w:rsidRPr="000E6CAD"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  <w:t>:</w:t>
      </w:r>
      <w:r w:rsidR="000E6CAD" w:rsidRPr="000E6CAD">
        <w:rPr>
          <w:rStyle w:val="Header"/>
          <w:rFonts w:ascii="Source Sans Pro" w:hAnsi="Source Sans Pro"/>
          <w:color w:val="333333"/>
          <w:sz w:val="24"/>
          <w:szCs w:val="24"/>
          <w:shd w:val="clear" w:color="auto" w:fill="FFFFFF"/>
        </w:rPr>
        <w:t xml:space="preserve"> </w:t>
      </w:r>
      <w:r w:rsidR="000E6CAD">
        <w:rPr>
          <w:rStyle w:val="Header"/>
          <w:rFonts w:ascii="Source Sans Pro" w:hAnsi="Source Sans Pro"/>
          <w:color w:val="333333"/>
          <w:sz w:val="24"/>
          <w:szCs w:val="24"/>
          <w:shd w:val="clear" w:color="auto" w:fill="FFFFFF"/>
        </w:rPr>
        <w:t xml:space="preserve">  </w:t>
      </w:r>
      <w:r w:rsidR="000E6CAD">
        <w:rPr>
          <w:rStyle w:val="Header"/>
          <w:rFonts w:ascii="Source Sans Pro" w:hAnsi="Source Sans Pro"/>
          <w:color w:val="333333"/>
          <w:sz w:val="24"/>
          <w:szCs w:val="24"/>
          <w:u w:val="single"/>
          <w:shd w:val="clear" w:color="auto" w:fill="FFFFFF"/>
        </w:rPr>
        <w:t xml:space="preserve">                   </w:t>
      </w:r>
      <w:r w:rsidR="00752D2C">
        <w:rPr>
          <w:rStyle w:val="answer1opid"/>
          <w:rFonts w:ascii="Source Sans Pro" w:hAnsi="Source Sans Pro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                                                           </w:t>
      </w:r>
      <w:r w:rsidR="000E6CAD" w:rsidRPr="000E6CAD">
        <w:rPr>
          <w:rStyle w:val="answer1opid"/>
          <w:rFonts w:ascii="Source Sans Pro" w:hAnsi="Source Sans Pro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                </w:t>
      </w:r>
      <w:proofErr w:type="gramStart"/>
      <w:r w:rsidR="000E6CAD">
        <w:rPr>
          <w:rStyle w:val="answer1opid"/>
          <w:rFonts w:ascii="Source Sans Pro" w:hAnsi="Source Sans Pro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0E6CAD" w:rsidRPr="000E6CAD">
        <w:rPr>
          <w:rStyle w:val="answer1opid"/>
          <w:rFonts w:ascii="Source Sans Pro" w:hAnsi="Source Sans Pro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!</w:t>
      </w:r>
      <w:proofErr w:type="gramEnd"/>
      <w:r w:rsidR="000E6CAD" w:rsidRPr="000E6CAD">
        <w:rPr>
          <w:rStyle w:val="answer1opid"/>
          <w:rFonts w:ascii="Source Sans Pro" w:hAnsi="Source Sans Pro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0E6CAD" w:rsidRPr="000E6CAD">
        <w:rPr>
          <w:rFonts w:ascii="Source Sans Pro" w:hAnsi="Source Sans Pro"/>
          <w:color w:val="333333"/>
          <w:sz w:val="24"/>
          <w:szCs w:val="24"/>
          <w:shd w:val="clear" w:color="auto" w:fill="FFFFFF"/>
        </w:rPr>
        <w:t xml:space="preserve"> (vs. 3-4)</w:t>
      </w:r>
    </w:p>
    <w:p w14:paraId="051B4620" w14:textId="77777777" w:rsidR="000E6CAD" w:rsidRPr="000E6CAD" w:rsidRDefault="000E6CAD" w:rsidP="00253667">
      <w:pPr>
        <w:spacing w:after="150" w:line="336" w:lineRule="atLeast"/>
        <w:rPr>
          <w:rFonts w:ascii="Source Sans Pro" w:eastAsia="Times New Roman" w:hAnsi="Source Sans Pro" w:cs="Times New Roman"/>
          <w:color w:val="333333"/>
          <w:sz w:val="24"/>
          <w:szCs w:val="24"/>
        </w:rPr>
      </w:pPr>
    </w:p>
    <w:p w14:paraId="2BD0040B" w14:textId="2ACBD8C8" w:rsidR="00253667" w:rsidRPr="000E6CAD" w:rsidRDefault="00253667" w:rsidP="00253667">
      <w:pPr>
        <w:spacing w:after="150" w:line="336" w:lineRule="atLeast"/>
        <w:rPr>
          <w:rFonts w:ascii="Source Sans Pro" w:eastAsia="Times New Roman" w:hAnsi="Source Sans Pro" w:cs="Times New Roman"/>
          <w:bCs/>
          <w:i/>
          <w:iCs/>
          <w:color w:val="333333"/>
          <w:sz w:val="24"/>
          <w:szCs w:val="24"/>
        </w:rPr>
      </w:pPr>
    </w:p>
    <w:p w14:paraId="694836CA" w14:textId="77777777" w:rsidR="00180344" w:rsidRPr="000E6CAD" w:rsidRDefault="00180344" w:rsidP="00253667">
      <w:pPr>
        <w:spacing w:after="150" w:line="336" w:lineRule="atLeast"/>
        <w:rPr>
          <w:rFonts w:ascii="Source Sans Pro" w:eastAsia="Times New Roman" w:hAnsi="Source Sans Pro" w:cs="Times New Roman"/>
          <w:bCs/>
          <w:i/>
          <w:iCs/>
          <w:color w:val="333333"/>
          <w:sz w:val="24"/>
          <w:szCs w:val="24"/>
        </w:rPr>
      </w:pPr>
    </w:p>
    <w:p w14:paraId="01F98998" w14:textId="77777777" w:rsidR="000E6CAD" w:rsidRPr="001F75AC" w:rsidRDefault="000E6CAD" w:rsidP="000E6CAD">
      <w:pPr>
        <w:shd w:val="clear" w:color="auto" w:fill="FFFFFF"/>
        <w:spacing w:after="150" w:line="336" w:lineRule="atLeast"/>
        <w:rPr>
          <w:rFonts w:ascii="Source Sans Pro" w:eastAsia="Times New Roman" w:hAnsi="Source Sans Pro" w:cs="Times New Roman"/>
          <w:i/>
          <w:iCs/>
          <w:color w:val="333333"/>
          <w:sz w:val="24"/>
          <w:szCs w:val="24"/>
        </w:rPr>
      </w:pPr>
      <w:r w:rsidRPr="001F75AC">
        <w:rPr>
          <w:rFonts w:ascii="Source Sans Pro" w:eastAsia="Times New Roman" w:hAnsi="Source Sans Pro" w:cs="Times New Roman"/>
          <w:i/>
          <w:iCs/>
          <w:color w:val="333333"/>
          <w:sz w:val="24"/>
          <w:szCs w:val="24"/>
        </w:rPr>
        <w:t xml:space="preserve">The Responsibility of Every Believer is to </w:t>
      </w:r>
    </w:p>
    <w:p w14:paraId="68544644" w14:textId="6B6526A5" w:rsidR="000E6CAD" w:rsidRPr="000E6CAD" w:rsidRDefault="000E6CAD" w:rsidP="000E6CAD">
      <w:pPr>
        <w:spacing w:after="150" w:line="336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</w:pPr>
      <w:r w:rsidRPr="000E6CAD"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  <w:t>Point #</w:t>
      </w:r>
      <w:r w:rsidRPr="000E6CAD"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  <w:t>3</w:t>
      </w:r>
      <w:r w:rsidRPr="000E6CAD"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  <w:t xml:space="preserve">: </w:t>
      </w:r>
      <w:r w:rsidRPr="001F75AC"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  <w:t>Proclaim God’s Word</w:t>
      </w:r>
      <w:r w:rsidRPr="000E6CAD"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  <w:t>:</w:t>
      </w:r>
      <w:r w:rsidRPr="000E6CAD">
        <w:rPr>
          <w:rStyle w:val="Header"/>
          <w:rFonts w:ascii="Source Sans Pro" w:hAnsi="Source Sans Pro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Header"/>
          <w:rFonts w:ascii="Source Sans Pro" w:hAnsi="Source Sans Pro"/>
          <w:color w:val="333333"/>
          <w:sz w:val="24"/>
          <w:szCs w:val="24"/>
          <w:shd w:val="clear" w:color="auto" w:fill="FFFFFF"/>
        </w:rPr>
        <w:t xml:space="preserve"> </w:t>
      </w:r>
      <w:r>
        <w:rPr>
          <w:rStyle w:val="Header"/>
          <w:rFonts w:ascii="Source Sans Pro" w:hAnsi="Source Sans Pro"/>
          <w:color w:val="333333"/>
          <w:sz w:val="24"/>
          <w:szCs w:val="24"/>
          <w:u w:val="single"/>
          <w:shd w:val="clear" w:color="auto" w:fill="FFFFFF"/>
        </w:rPr>
        <w:t xml:space="preserve">              </w:t>
      </w:r>
      <w:r w:rsidR="00752D2C">
        <w:rPr>
          <w:rStyle w:val="answer1opid"/>
          <w:rFonts w:ascii="Source Sans Pro" w:hAnsi="Source Sans Pro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   </w:t>
      </w:r>
      <w:r w:rsidRPr="000E6CAD">
        <w:rPr>
          <w:rStyle w:val="answer1opid"/>
          <w:rFonts w:ascii="Source Sans Pro" w:hAnsi="Source Sans Pro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          </w:t>
      </w:r>
      <w:proofErr w:type="gramStart"/>
      <w:r>
        <w:rPr>
          <w:rStyle w:val="answer1opid"/>
          <w:rFonts w:ascii="Source Sans Pro" w:hAnsi="Source Sans Pro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0E6CAD">
        <w:rPr>
          <w:rStyle w:val="answer1opid"/>
          <w:rFonts w:ascii="Source Sans Pro" w:hAnsi="Source Sans Pro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 !</w:t>
      </w:r>
      <w:proofErr w:type="gramEnd"/>
      <w:r w:rsidRPr="000E6CAD">
        <w:rPr>
          <w:rFonts w:ascii="Source Sans Pro" w:hAnsi="Source Sans Pro"/>
          <w:color w:val="333333"/>
          <w:sz w:val="24"/>
          <w:szCs w:val="24"/>
          <w:shd w:val="clear" w:color="auto" w:fill="FFFFFF"/>
        </w:rPr>
        <w:t xml:space="preserve"> (v. 5)</w:t>
      </w:r>
    </w:p>
    <w:p w14:paraId="22078FA2" w14:textId="5B388DA7" w:rsidR="00A046CA" w:rsidRDefault="00A046CA" w:rsidP="00253667">
      <w:pPr>
        <w:spacing w:after="150" w:line="336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</w:pPr>
    </w:p>
    <w:p w14:paraId="2CEC076B" w14:textId="4AF5AF34" w:rsidR="00BB5B1A" w:rsidRDefault="00BB5B1A" w:rsidP="00253667">
      <w:pPr>
        <w:spacing w:after="150" w:line="336" w:lineRule="atLeast"/>
        <w:rPr>
          <w:rFonts w:ascii="Source Sans Pro" w:eastAsia="Times New Roman" w:hAnsi="Source Sans Pro" w:cs="Times New Roman"/>
          <w:b/>
          <w:bCs/>
          <w:i/>
          <w:iCs/>
          <w:color w:val="333333"/>
          <w:sz w:val="24"/>
          <w:szCs w:val="24"/>
        </w:rPr>
      </w:pPr>
    </w:p>
    <w:p w14:paraId="730A90F4" w14:textId="77777777" w:rsidR="00F50237" w:rsidRPr="004664C0" w:rsidRDefault="00F50237" w:rsidP="00F50237">
      <w:pPr>
        <w:rPr>
          <w:rFonts w:cstheme="minorHAnsi"/>
          <w:sz w:val="24"/>
          <w:szCs w:val="24"/>
        </w:rPr>
      </w:pPr>
      <w:r w:rsidRPr="004664C0">
        <w:rPr>
          <w:rFonts w:cstheme="minorHAnsi"/>
          <w:b/>
          <w:sz w:val="24"/>
          <w:szCs w:val="24"/>
        </w:rPr>
        <w:lastRenderedPageBreak/>
        <w:t>Application Questions</w:t>
      </w:r>
    </w:p>
    <w:p w14:paraId="7767E8EF" w14:textId="77777777" w:rsidR="00F50237" w:rsidRPr="004664C0" w:rsidRDefault="00F50237" w:rsidP="00F50237">
      <w:pPr>
        <w:rPr>
          <w:rFonts w:cstheme="minorHAnsi"/>
          <w:sz w:val="24"/>
          <w:szCs w:val="24"/>
        </w:rPr>
      </w:pPr>
      <w:r w:rsidRPr="004664C0">
        <w:rPr>
          <w:rFonts w:cstheme="minorHAnsi"/>
          <w:sz w:val="24"/>
          <w:szCs w:val="24"/>
        </w:rPr>
        <w:t>These questions are provided for your further study and application of today’s sermon. Thoughtfully writing out the answers to the questions listed below will assist you in gaining a better understanding of the point of this passage. Please be prepared to discuss your answers with your Home Fellowship Groups.</w:t>
      </w:r>
    </w:p>
    <w:p w14:paraId="6860023F" w14:textId="77777777" w:rsidR="00F50237" w:rsidRPr="004664C0" w:rsidRDefault="00F50237" w:rsidP="00F50237">
      <w:pPr>
        <w:rPr>
          <w:rFonts w:cstheme="minorHAnsi"/>
          <w:sz w:val="24"/>
          <w:szCs w:val="24"/>
        </w:rPr>
      </w:pPr>
    </w:p>
    <w:p w14:paraId="46431A9B" w14:textId="4C0F01C4" w:rsidR="00F50237" w:rsidRPr="004664C0" w:rsidRDefault="00F50237" w:rsidP="00F50237">
      <w:pPr>
        <w:rPr>
          <w:rFonts w:cstheme="minorHAnsi"/>
          <w:sz w:val="24"/>
          <w:szCs w:val="24"/>
        </w:rPr>
      </w:pPr>
      <w:r w:rsidRPr="004664C0">
        <w:rPr>
          <w:rFonts w:cstheme="minorHAnsi"/>
          <w:sz w:val="24"/>
          <w:szCs w:val="24"/>
        </w:rPr>
        <w:t xml:space="preserve">1.) Read </w:t>
      </w:r>
      <w:r w:rsidR="0011483A" w:rsidRPr="004664C0">
        <w:rPr>
          <w:rFonts w:cstheme="minorHAnsi"/>
          <w:b/>
          <w:sz w:val="24"/>
          <w:szCs w:val="24"/>
        </w:rPr>
        <w:t xml:space="preserve">2 Timothy 3:1-8 </w:t>
      </w:r>
      <w:r w:rsidR="0011483A" w:rsidRPr="004664C0">
        <w:rPr>
          <w:rFonts w:cstheme="minorHAnsi"/>
          <w:bCs/>
          <w:sz w:val="24"/>
          <w:szCs w:val="24"/>
        </w:rPr>
        <w:t xml:space="preserve">and </w:t>
      </w:r>
      <w:r w:rsidR="0011483A" w:rsidRPr="004664C0">
        <w:rPr>
          <w:rFonts w:cstheme="minorHAnsi"/>
          <w:b/>
          <w:sz w:val="24"/>
          <w:szCs w:val="24"/>
        </w:rPr>
        <w:t xml:space="preserve">2 Timothy 4:3-4, </w:t>
      </w:r>
      <w:r w:rsidRPr="004664C0">
        <w:rPr>
          <w:rFonts w:cstheme="minorHAnsi"/>
          <w:sz w:val="24"/>
          <w:szCs w:val="24"/>
        </w:rPr>
        <w:t>then answer the following question</w:t>
      </w:r>
      <w:r w:rsidR="0011483A" w:rsidRPr="004664C0">
        <w:rPr>
          <w:rFonts w:cstheme="minorHAnsi"/>
          <w:sz w:val="24"/>
          <w:szCs w:val="24"/>
        </w:rPr>
        <w:t>s</w:t>
      </w:r>
      <w:r w:rsidRPr="004664C0">
        <w:rPr>
          <w:rFonts w:cstheme="minorHAnsi"/>
          <w:sz w:val="24"/>
          <w:szCs w:val="24"/>
        </w:rPr>
        <w:t xml:space="preserve">. </w:t>
      </w:r>
      <w:r w:rsidR="0011483A" w:rsidRPr="004664C0">
        <w:rPr>
          <w:rFonts w:cstheme="minorHAnsi"/>
          <w:sz w:val="24"/>
          <w:szCs w:val="24"/>
        </w:rPr>
        <w:t xml:space="preserve">Knowing how the last days look, how important is it for believers to ‘hold the line’ of God’s Truth? </w:t>
      </w:r>
      <w:r w:rsidRPr="004664C0">
        <w:rPr>
          <w:rFonts w:cstheme="minorHAnsi"/>
          <w:sz w:val="24"/>
          <w:szCs w:val="24"/>
        </w:rPr>
        <w:t xml:space="preserve">How </w:t>
      </w:r>
      <w:r w:rsidR="0011483A" w:rsidRPr="004664C0">
        <w:rPr>
          <w:rFonts w:cstheme="minorHAnsi"/>
          <w:sz w:val="24"/>
          <w:szCs w:val="24"/>
        </w:rPr>
        <w:t>well have you participated in this activity? What are you going to do to increase your participation in actively proclaiming God’s truth even if it is in a support position?</w:t>
      </w:r>
      <w:r w:rsidRPr="004664C0">
        <w:rPr>
          <w:rFonts w:cstheme="minorHAnsi"/>
          <w:sz w:val="24"/>
          <w:szCs w:val="24"/>
        </w:rPr>
        <w:t xml:space="preserve"> </w:t>
      </w:r>
    </w:p>
    <w:p w14:paraId="17607F7B" w14:textId="77777777" w:rsidR="00F50237" w:rsidRPr="004664C0" w:rsidRDefault="00F50237" w:rsidP="00F50237">
      <w:pPr>
        <w:rPr>
          <w:rFonts w:cstheme="minorHAnsi"/>
          <w:sz w:val="24"/>
          <w:szCs w:val="24"/>
        </w:rPr>
      </w:pPr>
    </w:p>
    <w:p w14:paraId="6C075CFC" w14:textId="77777777" w:rsidR="00F50237" w:rsidRPr="004664C0" w:rsidRDefault="00F50237" w:rsidP="00F50237">
      <w:pPr>
        <w:rPr>
          <w:rFonts w:cstheme="minorHAnsi"/>
          <w:sz w:val="24"/>
          <w:szCs w:val="24"/>
        </w:rPr>
      </w:pPr>
    </w:p>
    <w:p w14:paraId="71871E70" w14:textId="77777777" w:rsidR="00F50237" w:rsidRPr="004664C0" w:rsidRDefault="00F50237" w:rsidP="00F50237">
      <w:pPr>
        <w:rPr>
          <w:rFonts w:cstheme="minorHAnsi"/>
          <w:sz w:val="24"/>
          <w:szCs w:val="24"/>
        </w:rPr>
      </w:pPr>
    </w:p>
    <w:p w14:paraId="67A7A84B" w14:textId="71652997" w:rsidR="00F50237" w:rsidRPr="004664C0" w:rsidRDefault="00F50237" w:rsidP="00F50237">
      <w:pPr>
        <w:rPr>
          <w:rFonts w:cstheme="minorHAnsi"/>
          <w:sz w:val="24"/>
          <w:szCs w:val="24"/>
        </w:rPr>
      </w:pPr>
      <w:r w:rsidRPr="004664C0">
        <w:rPr>
          <w:rFonts w:cstheme="minorHAnsi"/>
          <w:sz w:val="24"/>
          <w:szCs w:val="24"/>
        </w:rPr>
        <w:t xml:space="preserve">2.) Read </w:t>
      </w:r>
      <w:r w:rsidR="000D1C3D" w:rsidRPr="004664C0">
        <w:rPr>
          <w:rFonts w:cstheme="minorHAnsi"/>
          <w:b/>
          <w:sz w:val="24"/>
          <w:szCs w:val="24"/>
        </w:rPr>
        <w:t>Psalm 19:7-11</w:t>
      </w:r>
      <w:r w:rsidR="000D1C3D" w:rsidRPr="004664C0">
        <w:rPr>
          <w:rFonts w:cstheme="minorHAnsi"/>
          <w:b/>
          <w:sz w:val="24"/>
          <w:szCs w:val="24"/>
        </w:rPr>
        <w:t xml:space="preserve">, </w:t>
      </w:r>
      <w:r w:rsidR="000D1C3D" w:rsidRPr="004664C0">
        <w:rPr>
          <w:rFonts w:cstheme="minorHAnsi"/>
          <w:b/>
          <w:sz w:val="24"/>
          <w:szCs w:val="24"/>
        </w:rPr>
        <w:t>2 Timothy 3:16</w:t>
      </w:r>
      <w:r w:rsidR="000D1C3D" w:rsidRPr="004664C0">
        <w:rPr>
          <w:rFonts w:cstheme="minorHAnsi"/>
          <w:b/>
          <w:sz w:val="24"/>
          <w:szCs w:val="24"/>
        </w:rPr>
        <w:t xml:space="preserve"> </w:t>
      </w:r>
      <w:r w:rsidR="000D1C3D" w:rsidRPr="004664C0">
        <w:rPr>
          <w:rFonts w:cstheme="minorHAnsi"/>
          <w:bCs/>
          <w:sz w:val="24"/>
          <w:szCs w:val="24"/>
        </w:rPr>
        <w:t xml:space="preserve">and </w:t>
      </w:r>
      <w:r w:rsidR="0011483A" w:rsidRPr="004664C0">
        <w:rPr>
          <w:rFonts w:cstheme="minorHAnsi"/>
          <w:b/>
          <w:sz w:val="24"/>
          <w:szCs w:val="24"/>
        </w:rPr>
        <w:t xml:space="preserve">2 Timothy 4:2, </w:t>
      </w:r>
      <w:r w:rsidRPr="004664C0">
        <w:rPr>
          <w:rFonts w:cstheme="minorHAnsi"/>
          <w:sz w:val="24"/>
          <w:szCs w:val="24"/>
        </w:rPr>
        <w:t>then answer the following question</w:t>
      </w:r>
      <w:r w:rsidR="000D1C3D" w:rsidRPr="004664C0">
        <w:rPr>
          <w:rFonts w:cstheme="minorHAnsi"/>
          <w:sz w:val="24"/>
          <w:szCs w:val="24"/>
        </w:rPr>
        <w:t>s</w:t>
      </w:r>
      <w:r w:rsidRPr="004664C0">
        <w:rPr>
          <w:rFonts w:cstheme="minorHAnsi"/>
          <w:sz w:val="24"/>
          <w:szCs w:val="24"/>
        </w:rPr>
        <w:t xml:space="preserve">. </w:t>
      </w:r>
      <w:r w:rsidR="000D1C3D" w:rsidRPr="004664C0">
        <w:rPr>
          <w:rFonts w:cstheme="minorHAnsi"/>
          <w:sz w:val="24"/>
          <w:szCs w:val="24"/>
        </w:rPr>
        <w:t xml:space="preserve">Reading that the Bible is declared to be perfect, useful for all things and is to be used in defending the Truth and reproving/rebuking others, how can this perspective change one’s understanding of dealing with problems which will occur in life? </w:t>
      </w:r>
      <w:r w:rsidRPr="004664C0">
        <w:rPr>
          <w:rFonts w:cstheme="minorHAnsi"/>
          <w:sz w:val="24"/>
          <w:szCs w:val="24"/>
        </w:rPr>
        <w:t xml:space="preserve"> </w:t>
      </w:r>
      <w:r w:rsidR="000D1C3D" w:rsidRPr="004664C0">
        <w:rPr>
          <w:rFonts w:cstheme="minorHAnsi"/>
          <w:sz w:val="24"/>
          <w:szCs w:val="24"/>
        </w:rPr>
        <w:t>How much more must we rely on His Word?</w:t>
      </w:r>
    </w:p>
    <w:p w14:paraId="25F03DF5" w14:textId="77777777" w:rsidR="00F50237" w:rsidRPr="004664C0" w:rsidRDefault="00F50237" w:rsidP="00F50237">
      <w:pPr>
        <w:rPr>
          <w:rFonts w:cstheme="minorHAnsi"/>
          <w:sz w:val="24"/>
          <w:szCs w:val="24"/>
        </w:rPr>
      </w:pPr>
    </w:p>
    <w:p w14:paraId="0C85AB63" w14:textId="77777777" w:rsidR="00F50237" w:rsidRPr="004664C0" w:rsidRDefault="00F50237" w:rsidP="00F50237">
      <w:pPr>
        <w:rPr>
          <w:rFonts w:cstheme="minorHAnsi"/>
          <w:sz w:val="24"/>
          <w:szCs w:val="24"/>
        </w:rPr>
      </w:pPr>
    </w:p>
    <w:p w14:paraId="7F0C9E19" w14:textId="77777777" w:rsidR="00F50237" w:rsidRPr="004664C0" w:rsidRDefault="00F50237" w:rsidP="00F50237">
      <w:pPr>
        <w:rPr>
          <w:rFonts w:cstheme="minorHAnsi"/>
          <w:sz w:val="24"/>
          <w:szCs w:val="24"/>
        </w:rPr>
      </w:pPr>
    </w:p>
    <w:p w14:paraId="221A1A92" w14:textId="66481AD8" w:rsidR="00F50237" w:rsidRPr="004664C0" w:rsidRDefault="00F50237" w:rsidP="00F50237">
      <w:pPr>
        <w:rPr>
          <w:rFonts w:cstheme="minorHAnsi"/>
          <w:sz w:val="24"/>
          <w:szCs w:val="24"/>
        </w:rPr>
      </w:pPr>
      <w:r w:rsidRPr="004664C0">
        <w:rPr>
          <w:rFonts w:cstheme="minorHAnsi"/>
          <w:sz w:val="24"/>
          <w:szCs w:val="24"/>
        </w:rPr>
        <w:t xml:space="preserve">3.) </w:t>
      </w:r>
      <w:r w:rsidR="000D1C3D" w:rsidRPr="004664C0">
        <w:rPr>
          <w:rFonts w:cstheme="minorHAnsi"/>
          <w:sz w:val="24"/>
          <w:szCs w:val="24"/>
        </w:rPr>
        <w:t xml:space="preserve">Read </w:t>
      </w:r>
      <w:r w:rsidRPr="004664C0">
        <w:rPr>
          <w:rFonts w:cstheme="minorHAnsi"/>
          <w:b/>
          <w:sz w:val="24"/>
          <w:szCs w:val="24"/>
        </w:rPr>
        <w:t xml:space="preserve">2 </w:t>
      </w:r>
      <w:r w:rsidR="000D1C3D" w:rsidRPr="004664C0">
        <w:rPr>
          <w:rFonts w:cstheme="minorHAnsi"/>
          <w:b/>
          <w:sz w:val="24"/>
          <w:szCs w:val="24"/>
        </w:rPr>
        <w:t xml:space="preserve">Timothy 4:5, </w:t>
      </w:r>
      <w:r w:rsidR="000D1C3D" w:rsidRPr="004664C0">
        <w:rPr>
          <w:rFonts w:cstheme="minorHAnsi"/>
          <w:bCs/>
          <w:sz w:val="24"/>
          <w:szCs w:val="24"/>
        </w:rPr>
        <w:t xml:space="preserve">and </w:t>
      </w:r>
      <w:r w:rsidR="000D1C3D" w:rsidRPr="004664C0">
        <w:rPr>
          <w:rFonts w:cstheme="minorHAnsi"/>
          <w:b/>
          <w:sz w:val="24"/>
          <w:szCs w:val="24"/>
        </w:rPr>
        <w:t xml:space="preserve">2 Timothy 2:3-4 </w:t>
      </w:r>
      <w:r w:rsidR="000D1C3D" w:rsidRPr="004664C0">
        <w:rPr>
          <w:rFonts w:cstheme="minorHAnsi"/>
          <w:bCs/>
          <w:sz w:val="24"/>
          <w:szCs w:val="24"/>
        </w:rPr>
        <w:t>then answer the following questions.</w:t>
      </w:r>
      <w:r w:rsidR="000D1C3D" w:rsidRPr="004664C0">
        <w:rPr>
          <w:rFonts w:cstheme="minorHAnsi"/>
          <w:b/>
          <w:sz w:val="24"/>
          <w:szCs w:val="24"/>
        </w:rPr>
        <w:t xml:space="preserve"> </w:t>
      </w:r>
      <w:r w:rsidR="000D1C3D" w:rsidRPr="004664C0">
        <w:rPr>
          <w:rFonts w:cstheme="minorHAnsi"/>
          <w:bCs/>
          <w:sz w:val="24"/>
          <w:szCs w:val="24"/>
        </w:rPr>
        <w:t>How prepared are you to endure persecution? By changing our perspective to being a soldier of Christ Jesus, how does that better prepare us for persecution? Does this perspective differ from “seeker sensitive” churches? How so?</w:t>
      </w:r>
      <w:r w:rsidRPr="004664C0">
        <w:rPr>
          <w:rFonts w:cstheme="minorHAnsi"/>
          <w:sz w:val="24"/>
          <w:szCs w:val="24"/>
        </w:rPr>
        <w:t xml:space="preserve"> </w:t>
      </w:r>
    </w:p>
    <w:p w14:paraId="5E7A25AF" w14:textId="77777777" w:rsidR="00F50237" w:rsidRPr="004664C0" w:rsidRDefault="00F50237" w:rsidP="00F50237">
      <w:pPr>
        <w:rPr>
          <w:rFonts w:cstheme="minorHAnsi"/>
          <w:sz w:val="24"/>
          <w:szCs w:val="24"/>
        </w:rPr>
      </w:pPr>
    </w:p>
    <w:p w14:paraId="0F0491D4" w14:textId="77777777" w:rsidR="00F50237" w:rsidRPr="004664C0" w:rsidRDefault="00F50237" w:rsidP="00F50237">
      <w:pPr>
        <w:rPr>
          <w:rFonts w:cstheme="minorHAnsi"/>
          <w:sz w:val="24"/>
          <w:szCs w:val="24"/>
        </w:rPr>
      </w:pPr>
    </w:p>
    <w:p w14:paraId="3D5B3108" w14:textId="77777777" w:rsidR="00F50237" w:rsidRPr="004664C0" w:rsidRDefault="00F50237" w:rsidP="00F50237">
      <w:pPr>
        <w:rPr>
          <w:rFonts w:cstheme="minorHAnsi"/>
          <w:sz w:val="24"/>
          <w:szCs w:val="24"/>
        </w:rPr>
      </w:pPr>
    </w:p>
    <w:p w14:paraId="1270B5F8" w14:textId="04C2772F" w:rsidR="00F50237" w:rsidRPr="004664C0" w:rsidRDefault="00F50237" w:rsidP="001B04AF">
      <w:pPr>
        <w:rPr>
          <w:rFonts w:eastAsia="Times New Roman" w:cstheme="minorHAnsi"/>
          <w:b/>
          <w:bCs/>
          <w:i/>
          <w:iCs/>
          <w:color w:val="333333"/>
          <w:sz w:val="24"/>
          <w:szCs w:val="24"/>
        </w:rPr>
      </w:pPr>
      <w:r w:rsidRPr="004664C0">
        <w:rPr>
          <w:rFonts w:cstheme="minorHAnsi"/>
          <w:sz w:val="24"/>
          <w:szCs w:val="24"/>
        </w:rPr>
        <w:t xml:space="preserve">4.) </w:t>
      </w:r>
      <w:r w:rsidR="000D1C3D" w:rsidRPr="004664C0">
        <w:rPr>
          <w:rFonts w:cstheme="minorHAnsi"/>
          <w:sz w:val="24"/>
          <w:szCs w:val="24"/>
        </w:rPr>
        <w:t xml:space="preserve">Are the requirements for a pastor different than those not holding the office? Are all Christians called to </w:t>
      </w:r>
      <w:r w:rsidR="001B04AF" w:rsidRPr="004664C0">
        <w:rPr>
          <w:rFonts w:cstheme="minorHAnsi"/>
          <w:sz w:val="24"/>
          <w:szCs w:val="24"/>
        </w:rPr>
        <w:t xml:space="preserve">live a righteous life? Should we be reading the requirements from the pastoral epistles as though these are the expectations Christ has for each of His followers? </w:t>
      </w:r>
    </w:p>
    <w:p w14:paraId="4E4F4B83" w14:textId="77777777" w:rsidR="00F50237" w:rsidRPr="004664C0" w:rsidRDefault="00F50237" w:rsidP="00253667">
      <w:pPr>
        <w:spacing w:after="150" w:line="336" w:lineRule="atLeast"/>
        <w:rPr>
          <w:rFonts w:eastAsia="Times New Roman" w:cstheme="minorHAnsi"/>
          <w:color w:val="333333"/>
          <w:sz w:val="24"/>
          <w:szCs w:val="24"/>
        </w:rPr>
      </w:pPr>
    </w:p>
    <w:sectPr w:rsidR="00F50237" w:rsidRPr="004664C0" w:rsidSect="008E126E">
      <w:headerReference w:type="default" r:id="rId7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83E1B" w14:textId="77777777" w:rsidR="006B7C2A" w:rsidRDefault="006B7C2A" w:rsidP="007122C4">
      <w:pPr>
        <w:spacing w:after="0" w:line="240" w:lineRule="auto"/>
      </w:pPr>
      <w:r>
        <w:separator/>
      </w:r>
    </w:p>
  </w:endnote>
  <w:endnote w:type="continuationSeparator" w:id="0">
    <w:p w14:paraId="1F6BFEC3" w14:textId="77777777" w:rsidR="006B7C2A" w:rsidRDefault="006B7C2A" w:rsidP="0071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3229C" w14:textId="77777777" w:rsidR="006B7C2A" w:rsidRDefault="006B7C2A" w:rsidP="007122C4">
      <w:pPr>
        <w:spacing w:after="0" w:line="240" w:lineRule="auto"/>
      </w:pPr>
      <w:r>
        <w:separator/>
      </w:r>
    </w:p>
  </w:footnote>
  <w:footnote w:type="continuationSeparator" w:id="0">
    <w:p w14:paraId="3E4C31FA" w14:textId="77777777" w:rsidR="006B7C2A" w:rsidRDefault="006B7C2A" w:rsidP="0071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579A2" w14:textId="487D22F3" w:rsidR="007122C4" w:rsidRDefault="008E126E" w:rsidP="008E126E">
    <w:pPr>
      <w:pStyle w:val="Header"/>
      <w:tabs>
        <w:tab w:val="clear" w:pos="8640"/>
        <w:tab w:val="right" w:pos="9000"/>
      </w:tabs>
      <w:jc w:val="right"/>
    </w:pPr>
    <w:r>
      <w:rPr>
        <w:noProof/>
      </w:rPr>
      <w:drawing>
        <wp:inline distT="0" distB="0" distL="0" distR="0" wp14:anchorId="03B2956E" wp14:editId="751B4592">
          <wp:extent cx="2463165" cy="462129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165" cy="462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80A3D"/>
    <w:multiLevelType w:val="hybridMultilevel"/>
    <w:tmpl w:val="0E1CA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E3BF6"/>
    <w:multiLevelType w:val="hybridMultilevel"/>
    <w:tmpl w:val="A822B67A"/>
    <w:lvl w:ilvl="0" w:tplc="28C67E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2C4"/>
    <w:rsid w:val="000241DE"/>
    <w:rsid w:val="00040E1C"/>
    <w:rsid w:val="00045CD2"/>
    <w:rsid w:val="00072D86"/>
    <w:rsid w:val="000802D0"/>
    <w:rsid w:val="000D1C3D"/>
    <w:rsid w:val="000E4D2F"/>
    <w:rsid w:val="000E6CAD"/>
    <w:rsid w:val="0011483A"/>
    <w:rsid w:val="00180344"/>
    <w:rsid w:val="00181920"/>
    <w:rsid w:val="001B04AF"/>
    <w:rsid w:val="001F75AC"/>
    <w:rsid w:val="00233696"/>
    <w:rsid w:val="00253667"/>
    <w:rsid w:val="002D3CEB"/>
    <w:rsid w:val="00316A3C"/>
    <w:rsid w:val="00337D21"/>
    <w:rsid w:val="00381474"/>
    <w:rsid w:val="003854A2"/>
    <w:rsid w:val="003D3443"/>
    <w:rsid w:val="003E20E3"/>
    <w:rsid w:val="004664C0"/>
    <w:rsid w:val="00471177"/>
    <w:rsid w:val="004A471A"/>
    <w:rsid w:val="00571B86"/>
    <w:rsid w:val="006310A7"/>
    <w:rsid w:val="00635635"/>
    <w:rsid w:val="006557A8"/>
    <w:rsid w:val="006B7C2A"/>
    <w:rsid w:val="007007C6"/>
    <w:rsid w:val="007122C4"/>
    <w:rsid w:val="00752D2C"/>
    <w:rsid w:val="007531A7"/>
    <w:rsid w:val="007C7C2E"/>
    <w:rsid w:val="00844D0A"/>
    <w:rsid w:val="00884A47"/>
    <w:rsid w:val="008B725F"/>
    <w:rsid w:val="008E126E"/>
    <w:rsid w:val="008F36F7"/>
    <w:rsid w:val="0098753D"/>
    <w:rsid w:val="009F56FE"/>
    <w:rsid w:val="009F5E11"/>
    <w:rsid w:val="00A046CA"/>
    <w:rsid w:val="00A251FD"/>
    <w:rsid w:val="00A87B64"/>
    <w:rsid w:val="00A92C98"/>
    <w:rsid w:val="00BB5B1A"/>
    <w:rsid w:val="00C0080F"/>
    <w:rsid w:val="00CC0574"/>
    <w:rsid w:val="00CC7E46"/>
    <w:rsid w:val="00CF68DF"/>
    <w:rsid w:val="00D95E79"/>
    <w:rsid w:val="00DF745A"/>
    <w:rsid w:val="00E57BE6"/>
    <w:rsid w:val="00E84C55"/>
    <w:rsid w:val="00F32322"/>
    <w:rsid w:val="00F476CE"/>
    <w:rsid w:val="00F50237"/>
    <w:rsid w:val="00FA667B"/>
    <w:rsid w:val="00FB2218"/>
    <w:rsid w:val="00FC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5F5A96"/>
  <w15:docId w15:val="{650009CB-5C2A-46C1-998D-F068CD99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2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2C4"/>
  </w:style>
  <w:style w:type="paragraph" w:styleId="Footer">
    <w:name w:val="footer"/>
    <w:basedOn w:val="Normal"/>
    <w:link w:val="FooterChar"/>
    <w:uiPriority w:val="99"/>
    <w:unhideWhenUsed/>
    <w:rsid w:val="007122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2C4"/>
  </w:style>
  <w:style w:type="paragraph" w:styleId="ListParagraph">
    <w:name w:val="List Paragraph"/>
    <w:basedOn w:val="Normal"/>
    <w:uiPriority w:val="34"/>
    <w:qFormat/>
    <w:rsid w:val="007122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1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swer1opid">
    <w:name w:val="answer_1opid"/>
    <w:basedOn w:val="DefaultParagraphFont"/>
    <w:rsid w:val="006310A7"/>
  </w:style>
  <w:style w:type="paragraph" w:styleId="BalloonText">
    <w:name w:val="Balloon Text"/>
    <w:basedOn w:val="Normal"/>
    <w:link w:val="BalloonTextChar"/>
    <w:uiPriority w:val="99"/>
    <w:semiHidden/>
    <w:unhideWhenUsed/>
    <w:rsid w:val="008E126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26E"/>
    <w:rPr>
      <w:rFonts w:ascii="Lucida Grande" w:hAnsi="Lucida Grande" w:cs="Lucida Grande"/>
      <w:sz w:val="18"/>
      <w:szCs w:val="18"/>
    </w:rPr>
  </w:style>
  <w:style w:type="character" w:customStyle="1" w:styleId="text">
    <w:name w:val="text"/>
    <w:basedOn w:val="DefaultParagraphFont"/>
    <w:rsid w:val="00040E1C"/>
  </w:style>
  <w:style w:type="character" w:customStyle="1" w:styleId="chapternum">
    <w:name w:val="chapternum"/>
    <w:basedOn w:val="DefaultParagraphFont"/>
    <w:rsid w:val="00040E1C"/>
  </w:style>
  <w:style w:type="character" w:styleId="FootnoteReference">
    <w:name w:val="footnote reference"/>
    <w:basedOn w:val="DefaultParagraphFont"/>
    <w:uiPriority w:val="99"/>
    <w:unhideWhenUsed/>
    <w:rsid w:val="007007C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7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7C6"/>
    <w:rPr>
      <w:sz w:val="20"/>
      <w:szCs w:val="20"/>
    </w:rPr>
  </w:style>
  <w:style w:type="character" w:customStyle="1" w:styleId="superscript35iq3">
    <w:name w:val="superscript_35iq3"/>
    <w:basedOn w:val="DefaultParagraphFont"/>
    <w:rsid w:val="0033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9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221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297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113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3451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9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7075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5842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507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509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0125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1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6784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233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737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373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6655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3172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640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735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8456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31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5878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271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9539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12220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553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98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</w:divBdr>
                              <w:divsChild>
                                <w:div w:id="200744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01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90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DADADA"/>
                                <w:left w:val="single" w:sz="24" w:space="0" w:color="DADADA"/>
                                <w:bottom w:val="single" w:sz="24" w:space="0" w:color="DADADA"/>
                                <w:right w:val="single" w:sz="24" w:space="0" w:color="DADADA"/>
                              </w:divBdr>
                              <w:divsChild>
                                <w:div w:id="56507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79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54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24" w:space="0" w:color="DADADA"/>
                                <w:left w:val="single" w:sz="24" w:space="0" w:color="DADADA"/>
                                <w:bottom w:val="single" w:sz="24" w:space="0" w:color="DADADA"/>
                                <w:right w:val="single" w:sz="24" w:space="0" w:color="DADADA"/>
                              </w:divBdr>
                              <w:divsChild>
                                <w:div w:id="150388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Lange</dc:creator>
  <cp:keywords/>
  <dc:description/>
  <cp:lastModifiedBy>Charles Lange</cp:lastModifiedBy>
  <cp:revision>5</cp:revision>
  <cp:lastPrinted>2020-08-15T21:09:00Z</cp:lastPrinted>
  <dcterms:created xsi:type="dcterms:W3CDTF">2020-08-15T21:06:00Z</dcterms:created>
  <dcterms:modified xsi:type="dcterms:W3CDTF">2020-08-15T21:33:00Z</dcterms:modified>
</cp:coreProperties>
</file>